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AD6EE" w14:textId="22783020" w:rsidR="00F52E8C" w:rsidRPr="00DB3C70" w:rsidRDefault="00F52E8C" w:rsidP="00B8093B">
      <w:pPr>
        <w:pStyle w:val="tkGrif"/>
        <w:tabs>
          <w:tab w:val="left" w:pos="3382"/>
          <w:tab w:val="left" w:pos="6189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DB3C70">
        <w:rPr>
          <w:rFonts w:ascii="Times New Roman" w:hAnsi="Times New Roman" w:cs="Times New Roman"/>
        </w:rPr>
        <w:t>Приложение 1 к Методике проведения анализа регулятивного воздействия нормативных правовых актов на деятельность субъектов предпринимательства</w:t>
      </w:r>
    </w:p>
    <w:p w14:paraId="2F075E49" w14:textId="77777777" w:rsidR="00975B4C" w:rsidRPr="00DB3C70" w:rsidRDefault="00975B4C" w:rsidP="00B8093B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C70">
        <w:rPr>
          <w:rFonts w:ascii="Times New Roman" w:hAnsi="Times New Roman" w:cs="Times New Roman"/>
          <w:sz w:val="24"/>
          <w:szCs w:val="24"/>
        </w:rPr>
        <w:t> </w:t>
      </w:r>
    </w:p>
    <w:p w14:paraId="777CE706" w14:textId="66BADE52" w:rsidR="00975B4C" w:rsidRPr="00DB3C70" w:rsidRDefault="00975B4C" w:rsidP="00C8594A">
      <w:pPr>
        <w:pStyle w:val="tkNazvanie"/>
        <w:spacing w:before="0" w:after="0" w:line="240" w:lineRule="auto"/>
        <w:ind w:left="0"/>
        <w:rPr>
          <w:rFonts w:ascii="Times New Roman" w:hAnsi="Times New Roman" w:cs="Times New Roman"/>
          <w:b w:val="0"/>
          <w:bCs w:val="0"/>
        </w:rPr>
      </w:pPr>
      <w:r w:rsidRPr="00DB3C70">
        <w:rPr>
          <w:rFonts w:ascii="Times New Roman" w:hAnsi="Times New Roman" w:cs="Times New Roman"/>
        </w:rPr>
        <w:t>УВЕДОМЛЕНИЕ</w:t>
      </w:r>
      <w:r w:rsidRPr="00DB3C70">
        <w:rPr>
          <w:rFonts w:ascii="Times New Roman" w:hAnsi="Times New Roman" w:cs="Times New Roman"/>
        </w:rPr>
        <w:br/>
      </w:r>
      <w:r w:rsidRPr="00DB3C70">
        <w:rPr>
          <w:rFonts w:ascii="Times New Roman" w:hAnsi="Times New Roman" w:cs="Times New Roman"/>
          <w:b w:val="0"/>
          <w:bCs w:val="0"/>
        </w:rPr>
        <w:t>о разработке проекта нормативного правового акта</w:t>
      </w:r>
    </w:p>
    <w:p w14:paraId="7A94AE6B" w14:textId="137B1510" w:rsidR="00B8093B" w:rsidRPr="00DB3C70" w:rsidRDefault="00B3210D" w:rsidP="00A26BB2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b w:val="0"/>
          <w:bCs w:val="0"/>
        </w:rPr>
      </w:pPr>
      <w:r w:rsidRPr="00DB3C70">
        <w:rPr>
          <w:rFonts w:ascii="Times New Roman" w:hAnsi="Times New Roman" w:cs="Times New Roman"/>
          <w:b w:val="0"/>
          <w:bCs w:val="0"/>
        </w:rPr>
        <w:t>Порядок государственной регистрации медицинских изделий, проведения экспертизы безопасности, качества и эффективности медицинских изделий, ведения Государственного реестра медицинских изделий, ведения номенклатуры медицинских изделий, внесения изменений в регистрационное досье медицинских изделий, приостановления или отмены действия (аннулирования) регистрационного удостоверения</w:t>
      </w:r>
    </w:p>
    <w:p w14:paraId="038B0DC1" w14:textId="77777777" w:rsidR="00B3210D" w:rsidRPr="00DB3C70" w:rsidRDefault="00B3210D" w:rsidP="00B8093B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bCs w:val="0"/>
        </w:rPr>
      </w:pPr>
    </w:p>
    <w:p w14:paraId="29D2B5FA" w14:textId="07B9C57C" w:rsidR="00975B4C" w:rsidRPr="00DB3C70" w:rsidRDefault="00975B4C" w:rsidP="00B8093B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bCs w:val="0"/>
        </w:rPr>
      </w:pPr>
      <w:r w:rsidRPr="00DB3C70">
        <w:rPr>
          <w:rFonts w:ascii="Times New Roman" w:hAnsi="Times New Roman" w:cs="Times New Roman"/>
          <w:b w:val="0"/>
          <w:bCs w:val="0"/>
        </w:rPr>
        <w:t xml:space="preserve">Настоящим </w:t>
      </w:r>
      <w:r w:rsidR="00FF18F1" w:rsidRPr="00DB3C70">
        <w:rPr>
          <w:rFonts w:ascii="Times New Roman" w:hAnsi="Times New Roman" w:cs="Times New Roman"/>
          <w:b w:val="0"/>
          <w:bCs w:val="0"/>
        </w:rPr>
        <w:t xml:space="preserve">Департамент лекарственных средств и медицинских изделий Министерства здравоохранения Кыргызской Республики </w:t>
      </w:r>
      <w:r w:rsidRPr="00DB3C70">
        <w:rPr>
          <w:rFonts w:ascii="Times New Roman" w:hAnsi="Times New Roman" w:cs="Times New Roman"/>
          <w:b w:val="0"/>
          <w:bCs w:val="0"/>
        </w:rPr>
        <w:t>извещает о начале обсуждения правового регулирования и сборе предложений заинтересованных лиц.</w:t>
      </w:r>
    </w:p>
    <w:p w14:paraId="7CD9D8B2" w14:textId="77777777" w:rsidR="00B3210D" w:rsidRPr="00DB3C70" w:rsidRDefault="00B3210D" w:rsidP="00B11442">
      <w:pPr>
        <w:pStyle w:val="tkNazvanie"/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bCs w:val="0"/>
        </w:rPr>
      </w:pPr>
    </w:p>
    <w:p w14:paraId="139C0047" w14:textId="34F43AF4" w:rsidR="00975B4C" w:rsidRPr="00DB3C70" w:rsidRDefault="00975B4C" w:rsidP="00B11442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B3C70">
        <w:rPr>
          <w:rFonts w:ascii="Times New Roman" w:hAnsi="Times New Roman" w:cs="Times New Roman"/>
          <w:b/>
          <w:bCs/>
          <w:sz w:val="24"/>
          <w:szCs w:val="24"/>
        </w:rPr>
        <w:t>1. Описание проблем, на решение которых направлено предлагаемое регулирование:</w:t>
      </w:r>
    </w:p>
    <w:p w14:paraId="0F53E051" w14:textId="1CB275E7" w:rsidR="00B3210D" w:rsidRPr="000D59B8" w:rsidRDefault="00B11442" w:rsidP="00B11442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66957106"/>
      <w:r w:rsidRPr="00D74510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 xml:space="preserve">Порядок государственной регистрации медицинских изделий, проведения экспертизы безопасности, качества и эффективности медицинских изделий, ведения Государственного реестра медицинских изделий, ведения номенклатуры медицинских изделий, внесения изменений в регистрационное досье медицинских изделий, приостановления действия регистрационного удостоверения (далее Порядок), </w:t>
      </w:r>
      <w:r w:rsidRPr="00D74510">
        <w:rPr>
          <w:rFonts w:ascii="Times New Roman" w:hAnsi="Times New Roman" w:cs="Times New Roman"/>
          <w:sz w:val="24"/>
          <w:szCs w:val="24"/>
          <w:lang w:val="ru-RU"/>
        </w:rPr>
        <w:t>утверждённый постановлением Правительства Кыргызской Республики от 5 июля 2018 года № 311 и основанный на Законе Кыргызской Республики «Об обращении медицинских изделий» от 2 августа 2017 года № 166» прекращает свое действие на основании части 5 статьи 10 Закона Кыргызской Республики «О нормативных правовых актах Кыргызской Республики», так как принят новый Закон Кыргызской Республики «Об обращении медицинских изделий» от 29 декабря 2023 года № 216, который отменил действие предыдущего</w:t>
      </w:r>
      <w:bookmarkEnd w:id="0"/>
      <w:r w:rsidR="00B3210D" w:rsidRPr="000D59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D13F98" w14:textId="77777777" w:rsidR="00B3210D" w:rsidRPr="00DB3C70" w:rsidRDefault="00B3210D" w:rsidP="00B114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AC5800" w14:textId="77777777" w:rsidR="00B11442" w:rsidRPr="00B11442" w:rsidRDefault="00B11442" w:rsidP="00B11442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</w:pPr>
      <w:r w:rsidRPr="00B11442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 xml:space="preserve">Проблемы при регулировании порядка государственной регистрации медицинского изделия </w:t>
      </w:r>
    </w:p>
    <w:p w14:paraId="4BB8A542" w14:textId="77777777" w:rsidR="00B11442" w:rsidRPr="00D74510" w:rsidRDefault="00B11442" w:rsidP="00B11442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510">
        <w:rPr>
          <w:rFonts w:ascii="Times New Roman" w:hAnsi="Times New Roman" w:cs="Times New Roman"/>
          <w:sz w:val="24"/>
          <w:szCs w:val="24"/>
          <w:lang w:val="ru-RU"/>
        </w:rPr>
        <w:t>Действующий Порядок не включает регулирование в процессе деятельности возможности использования IT-технологий и результатов цифровизации государственных учреждений. Это создает проблемы для повышения эффективности организации процесса регистрации МИ.</w:t>
      </w:r>
    </w:p>
    <w:p w14:paraId="05A8A3BC" w14:textId="77777777" w:rsidR="00B11442" w:rsidRPr="00D74510" w:rsidRDefault="00B11442" w:rsidP="00B11442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510">
        <w:rPr>
          <w:rFonts w:ascii="Times New Roman" w:hAnsi="Times New Roman" w:cs="Times New Roman"/>
          <w:sz w:val="24"/>
          <w:szCs w:val="24"/>
          <w:lang w:val="ru-RU"/>
        </w:rPr>
        <w:t xml:space="preserve">Действующий Порядок при предоставлении документов не допускает сокращение перечня предоставляемых документов для упрощения регистрации МИ при наличии факта регистрации данного МИ в странах, которые имеют развитую систему регистрации МИ (страны Европейского союза, Австралии, Соединенное Королевство Великобритании и Северной Ирландии и другие). </w:t>
      </w:r>
    </w:p>
    <w:p w14:paraId="319E03BE" w14:textId="77777777" w:rsidR="00B11442" w:rsidRPr="00D74510" w:rsidRDefault="00B11442" w:rsidP="00B11442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510">
        <w:rPr>
          <w:rFonts w:ascii="Times New Roman" w:hAnsi="Times New Roman" w:cs="Times New Roman"/>
          <w:sz w:val="24"/>
          <w:szCs w:val="24"/>
          <w:lang w:val="ru-RU"/>
        </w:rPr>
        <w:t xml:space="preserve">Срок государственной регистрации МИ 90 дней является избыточным, что влечет дополнительные издержки предпринимателей из-за затянутости процесса регистрации МИ </w:t>
      </w:r>
    </w:p>
    <w:p w14:paraId="16025C74" w14:textId="77777777" w:rsidR="00B11442" w:rsidRPr="00D74510" w:rsidRDefault="00B11442" w:rsidP="00B114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A18C1A" w14:textId="77777777" w:rsidR="00B11442" w:rsidRPr="00B11442" w:rsidRDefault="00B11442" w:rsidP="00B11442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</w:pPr>
      <w:r w:rsidRPr="00B11442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 xml:space="preserve">Проблемы при внесении изменений в регистрационное досье зарегистрированного медицинского изделия </w:t>
      </w:r>
    </w:p>
    <w:p w14:paraId="1788C9F8" w14:textId="77777777" w:rsidR="00B11442" w:rsidRPr="00D74510" w:rsidRDefault="00B11442" w:rsidP="00B11442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510">
        <w:rPr>
          <w:rFonts w:ascii="Times New Roman" w:hAnsi="Times New Roman" w:cs="Times New Roman"/>
          <w:sz w:val="24"/>
          <w:szCs w:val="24"/>
          <w:lang w:val="ru-RU"/>
        </w:rPr>
        <w:t>Недостаточно урегулированы взаимоотношения уполномоченного органа и заявителя в части устранения выявленных нарушений, сроков устранения нарушений, действий уполномоченного органа при нарушении заявителем процедур, использования ИС ЭБД ЛС и МИ и др.</w:t>
      </w:r>
    </w:p>
    <w:p w14:paraId="75B8E0C5" w14:textId="77777777" w:rsidR="00B11442" w:rsidRPr="00D74510" w:rsidRDefault="00B11442" w:rsidP="00B11442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510">
        <w:rPr>
          <w:rFonts w:ascii="Times New Roman" w:hAnsi="Times New Roman" w:cs="Times New Roman"/>
          <w:sz w:val="24"/>
          <w:szCs w:val="24"/>
          <w:lang w:val="ru-RU"/>
        </w:rPr>
        <w:t xml:space="preserve">Недостаточно урегулированы права заявителя непосредственно после внесения изменений и дополнений в регистрационное досье МИ в случае, когда производство </w:t>
      </w:r>
      <w:r w:rsidRPr="00D74510">
        <w:rPr>
          <w:rFonts w:ascii="Times New Roman" w:hAnsi="Times New Roman" w:cs="Times New Roman"/>
          <w:sz w:val="24"/>
          <w:szCs w:val="24"/>
          <w:lang w:val="ru-RU"/>
        </w:rPr>
        <w:lastRenderedPageBreak/>
        <w:t>заявителем данного МИ уже осуществляется в соответствии планами или которое является предметом уже заключенного контракта заявителя на ввоз медицинского изделия.</w:t>
      </w:r>
    </w:p>
    <w:p w14:paraId="5093CFD0" w14:textId="77777777" w:rsidR="00B11442" w:rsidRPr="00D74510" w:rsidRDefault="00B11442" w:rsidP="00B114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984E48" w14:textId="77777777" w:rsidR="00B11442" w:rsidRPr="00B11442" w:rsidRDefault="00B11442" w:rsidP="00B11442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</w:pPr>
      <w:r w:rsidRPr="00B11442">
        <w:rPr>
          <w:rFonts w:ascii="Times New Roman" w:eastAsia="Times New Roman" w:hAnsi="Times New Roman" w:cs="Times New Roman"/>
          <w:sz w:val="24"/>
          <w:szCs w:val="24"/>
          <w:lang w:val="ru-RU" w:eastAsia="ru-KG"/>
        </w:rPr>
        <w:t xml:space="preserve">Проблемы при приостановлении или отмене действия (аннулирования) регистрационного удостоверения </w:t>
      </w:r>
    </w:p>
    <w:p w14:paraId="5AFFF353" w14:textId="77777777" w:rsidR="00B11442" w:rsidRPr="00D74510" w:rsidRDefault="00B11442" w:rsidP="00B11442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510">
        <w:rPr>
          <w:rFonts w:ascii="Times New Roman" w:hAnsi="Times New Roman" w:cs="Times New Roman"/>
          <w:sz w:val="24"/>
          <w:szCs w:val="24"/>
          <w:lang w:val="ru-RU"/>
        </w:rPr>
        <w:t>Недостаточно урегулированы взаимоотношения уполномоченного органа и заявителя в части основания для принятия решения об отмене действия (аннулировании) регистрационного удостоверения или об отмене регистрации медицинского изделия (моделей медицинского изделия).</w:t>
      </w:r>
    </w:p>
    <w:p w14:paraId="4198AFD5" w14:textId="199E55D3" w:rsidR="00B3210D" w:rsidRPr="00DB3C70" w:rsidRDefault="00B3210D" w:rsidP="00B11442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327ECDC" w14:textId="360E5F0B" w:rsidR="00975B4C" w:rsidRPr="00DB3C70" w:rsidRDefault="00975B4C" w:rsidP="00DB3C70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B3C70">
        <w:rPr>
          <w:rFonts w:ascii="Times New Roman" w:hAnsi="Times New Roman" w:cs="Times New Roman"/>
          <w:b/>
          <w:bCs/>
          <w:sz w:val="24"/>
          <w:szCs w:val="24"/>
        </w:rPr>
        <w:t>2. Описание цели предлагаемого регулирования и способа решения проблем:</w:t>
      </w:r>
    </w:p>
    <w:p w14:paraId="4DDD5FBE" w14:textId="0DCE9711" w:rsidR="00FF18F1" w:rsidRPr="00DB3C70" w:rsidRDefault="00FF18F1" w:rsidP="00DB3C70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B3C70">
        <w:rPr>
          <w:rFonts w:ascii="Times New Roman" w:hAnsi="Times New Roman" w:cs="Times New Roman"/>
          <w:sz w:val="24"/>
          <w:szCs w:val="24"/>
          <w:u w:val="single"/>
          <w:lang w:val="ru-RU"/>
        </w:rPr>
        <w:t>Цель регулирования</w:t>
      </w:r>
    </w:p>
    <w:p w14:paraId="49260BBE" w14:textId="77777777" w:rsidR="00B11442" w:rsidRPr="00D74510" w:rsidRDefault="00B11442" w:rsidP="00B11442">
      <w:pPr>
        <w:pStyle w:val="tkTekst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74510">
        <w:rPr>
          <w:rFonts w:ascii="Times New Roman" w:hAnsi="Times New Roman" w:cs="Times New Roman"/>
          <w:sz w:val="24"/>
          <w:szCs w:val="24"/>
        </w:rPr>
        <w:t>Определение процедуры государственной регистрации, проведения экспертизы безопасности, эффективности и качества медицинского изделия, подготовки заключения, выдачи регистрационного удостоверения, а также процедуры внесения изменений в регистрационное досье медицинских изделий, правил ведения номенклатуры медицинских изделий и порядка ведения Государственного реестра медицинских изделий, приостановления или отмены действия (аннулирования) регистрационного удостоверения</w:t>
      </w:r>
    </w:p>
    <w:p w14:paraId="539D66FE" w14:textId="77777777" w:rsidR="00B11442" w:rsidRPr="00D74510" w:rsidRDefault="00B11442" w:rsidP="00B11442">
      <w:pPr>
        <w:pStyle w:val="tkTekst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74510">
        <w:rPr>
          <w:rFonts w:ascii="Times New Roman" w:hAnsi="Times New Roman" w:cs="Times New Roman"/>
          <w:sz w:val="24"/>
          <w:szCs w:val="24"/>
        </w:rPr>
        <w:t>Принятие Порядка, который обеспечивает оптимизацию процедур регистрации МИ, не является обременительным для фармацевтических организаций и уполномоченного органа.</w:t>
      </w:r>
    </w:p>
    <w:p w14:paraId="7899CBED" w14:textId="774C9BE0" w:rsidR="00FF18F1" w:rsidRPr="00DB3C70" w:rsidRDefault="00FF18F1" w:rsidP="00DB3C70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DB68B10" w14:textId="3BD86B51" w:rsidR="00975B4C" w:rsidRPr="00DB3C70" w:rsidRDefault="00FF18F1" w:rsidP="00341EBC">
      <w:pPr>
        <w:pStyle w:val="tkTekst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DB3C70">
        <w:rPr>
          <w:rFonts w:ascii="Times New Roman" w:hAnsi="Times New Roman" w:cs="Times New Roman"/>
          <w:sz w:val="24"/>
          <w:szCs w:val="24"/>
          <w:u w:val="single"/>
        </w:rPr>
        <w:t>Способ решения проблем</w:t>
      </w:r>
    </w:p>
    <w:p w14:paraId="297DB848" w14:textId="24369B10" w:rsidR="00FF18F1" w:rsidRPr="00DB3C70" w:rsidRDefault="00B11442" w:rsidP="00341EBC">
      <w:pPr>
        <w:pStyle w:val="tkTekst"/>
        <w:numPr>
          <w:ilvl w:val="1"/>
          <w:numId w:val="2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3C70">
        <w:rPr>
          <w:rFonts w:ascii="Times New Roman" w:hAnsi="Times New Roman"/>
          <w:sz w:val="24"/>
          <w:szCs w:val="24"/>
        </w:rPr>
        <w:t xml:space="preserve">В части решения проблем </w:t>
      </w:r>
      <w:r>
        <w:rPr>
          <w:rFonts w:ascii="Times New Roman" w:hAnsi="Times New Roman"/>
          <w:sz w:val="24"/>
          <w:szCs w:val="24"/>
        </w:rPr>
        <w:t>приведения в соответствие с законодательством п</w:t>
      </w:r>
      <w:r w:rsidRPr="00D74510">
        <w:rPr>
          <w:rFonts w:ascii="Times New Roman" w:hAnsi="Times New Roman"/>
          <w:sz w:val="24"/>
          <w:szCs w:val="24"/>
        </w:rPr>
        <w:t>одготовлен проект Порядка государственной регистрации медицинских изделий</w:t>
      </w:r>
      <w:r>
        <w:rPr>
          <w:rFonts w:ascii="Times New Roman" w:hAnsi="Times New Roman"/>
          <w:sz w:val="24"/>
          <w:szCs w:val="24"/>
        </w:rPr>
        <w:t xml:space="preserve"> и осуществления других </w:t>
      </w:r>
      <w:r w:rsidR="00341EBC">
        <w:rPr>
          <w:rFonts w:ascii="Times New Roman" w:hAnsi="Times New Roman"/>
          <w:sz w:val="24"/>
          <w:szCs w:val="24"/>
        </w:rPr>
        <w:t>процедур</w:t>
      </w:r>
      <w:r w:rsidRPr="00D74510">
        <w:rPr>
          <w:rFonts w:ascii="Times New Roman" w:hAnsi="Times New Roman"/>
          <w:sz w:val="24"/>
          <w:szCs w:val="24"/>
        </w:rPr>
        <w:t>, который соответствует принятому Закону Об обращении МИ, уточнены и детализированы положения Порядка в соответствии с рекомендациями документов ЕАЭС</w:t>
      </w:r>
    </w:p>
    <w:p w14:paraId="00AB5DA3" w14:textId="477A456F" w:rsidR="007346F5" w:rsidRDefault="007346F5" w:rsidP="00341EBC">
      <w:pPr>
        <w:pStyle w:val="a3"/>
        <w:numPr>
          <w:ilvl w:val="1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B3C70">
        <w:rPr>
          <w:rFonts w:ascii="Times New Roman" w:hAnsi="Times New Roman"/>
          <w:sz w:val="24"/>
          <w:szCs w:val="24"/>
          <w:lang w:val="ru-RU"/>
        </w:rPr>
        <w:t>В части решения проблем при регулировании порядка государственной регистрации медицинского изделия</w:t>
      </w:r>
    </w:p>
    <w:p w14:paraId="00659E99" w14:textId="6AFD835C" w:rsidR="00B11442" w:rsidRPr="00B11442" w:rsidRDefault="00B11442" w:rsidP="00341EBC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11442">
        <w:rPr>
          <w:rFonts w:ascii="Times New Roman" w:hAnsi="Times New Roman"/>
          <w:sz w:val="24"/>
          <w:szCs w:val="24"/>
          <w:lang w:val="ru-RU"/>
        </w:rPr>
        <w:t xml:space="preserve">Все процедуры, связанные с регистрацией, </w:t>
      </w:r>
      <w:r w:rsidR="00341EBC">
        <w:rPr>
          <w:rFonts w:ascii="Times New Roman" w:hAnsi="Times New Roman"/>
          <w:sz w:val="24"/>
          <w:szCs w:val="24"/>
          <w:lang w:val="ru-RU"/>
        </w:rPr>
        <w:t xml:space="preserve">осуществлением других связанных действий </w:t>
      </w:r>
      <w:r w:rsidRPr="00B11442">
        <w:rPr>
          <w:rFonts w:ascii="Times New Roman" w:hAnsi="Times New Roman"/>
          <w:sz w:val="24"/>
          <w:szCs w:val="24"/>
          <w:lang w:val="ru-RU"/>
        </w:rPr>
        <w:t>проводятся в информационной системе электронная база данных лекарственных средств и медицинских изделий (далее – ИС ЭБД ЛС и МИ). Тем самым сокращен бумажный оборот документов.</w:t>
      </w:r>
    </w:p>
    <w:p w14:paraId="5582099B" w14:textId="1AA54E32" w:rsidR="00B11442" w:rsidRPr="00B11442" w:rsidRDefault="00B11442" w:rsidP="00341EBC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11442">
        <w:rPr>
          <w:rFonts w:ascii="Times New Roman" w:hAnsi="Times New Roman"/>
          <w:sz w:val="24"/>
          <w:szCs w:val="24"/>
          <w:lang w:val="ru-RU"/>
        </w:rPr>
        <w:t xml:space="preserve">В случае предоставления документа, подтверждающего регистрацию в качестве медицинского изделия в странах </w:t>
      </w:r>
      <w:r w:rsidR="00341EBC">
        <w:rPr>
          <w:rFonts w:ascii="Times New Roman" w:hAnsi="Times New Roman"/>
          <w:sz w:val="24"/>
          <w:szCs w:val="24"/>
          <w:lang w:val="ru-RU"/>
        </w:rPr>
        <w:t xml:space="preserve">с эффективно функционирующей системой регистрации МИ, </w:t>
      </w:r>
      <w:r w:rsidRPr="00B11442">
        <w:rPr>
          <w:rFonts w:ascii="Times New Roman" w:hAnsi="Times New Roman"/>
          <w:sz w:val="24"/>
          <w:szCs w:val="24"/>
          <w:lang w:val="ru-RU"/>
        </w:rPr>
        <w:t>заявителю нет необходимости предоставлять ряд документов</w:t>
      </w:r>
      <w:r w:rsidR="00341EBC">
        <w:rPr>
          <w:rFonts w:ascii="Times New Roman" w:hAnsi="Times New Roman"/>
          <w:sz w:val="24"/>
          <w:szCs w:val="24"/>
          <w:lang w:val="ru-RU"/>
        </w:rPr>
        <w:t>, которые в настоящее время запрашиваются.</w:t>
      </w:r>
    </w:p>
    <w:p w14:paraId="31D5DB83" w14:textId="4B29F2D3" w:rsidR="00B11442" w:rsidRDefault="00B11442" w:rsidP="00341EBC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11442">
        <w:rPr>
          <w:rFonts w:ascii="Times New Roman" w:hAnsi="Times New Roman"/>
          <w:sz w:val="24"/>
          <w:szCs w:val="24"/>
          <w:lang w:val="ru-RU"/>
        </w:rPr>
        <w:t>Государственная регистрация медицинского изделия будет проводиться в срок не более 60 календарных дней со дня приема заявления</w:t>
      </w:r>
    </w:p>
    <w:p w14:paraId="1A8ED762" w14:textId="4C095D0D" w:rsidR="007346F5" w:rsidRDefault="007346F5" w:rsidP="00DB3C70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3C70">
        <w:rPr>
          <w:rFonts w:ascii="Times New Roman" w:hAnsi="Times New Roman" w:cs="Times New Roman"/>
          <w:sz w:val="24"/>
          <w:szCs w:val="24"/>
          <w:lang w:val="ru-RU"/>
        </w:rPr>
        <w:t xml:space="preserve">В части решения проблем при внесении изменений в регистрационное досье зарегистрированного медицинского изделия </w:t>
      </w:r>
    </w:p>
    <w:p w14:paraId="16B320DD" w14:textId="3FE5C6A3" w:rsidR="00341EBC" w:rsidRPr="00341EBC" w:rsidRDefault="00341EBC" w:rsidP="00341EBC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41EBC">
        <w:rPr>
          <w:rFonts w:ascii="Times New Roman" w:hAnsi="Times New Roman"/>
          <w:sz w:val="24"/>
          <w:szCs w:val="24"/>
          <w:lang w:val="ru-RU"/>
        </w:rPr>
        <w:t>Уточнены и дополнены требования по действиям уполномоченного органа, когда документы представлены не в полном объеме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41EBC">
        <w:rPr>
          <w:rFonts w:ascii="Times New Roman" w:hAnsi="Times New Roman"/>
          <w:sz w:val="24"/>
          <w:szCs w:val="24"/>
          <w:lang w:val="ru-RU"/>
        </w:rPr>
        <w:t>не устранен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341EBC">
        <w:rPr>
          <w:rFonts w:ascii="Times New Roman" w:hAnsi="Times New Roman"/>
          <w:sz w:val="24"/>
          <w:szCs w:val="24"/>
          <w:lang w:val="ru-RU"/>
        </w:rPr>
        <w:t xml:space="preserve"> нарушени</w:t>
      </w:r>
      <w:r>
        <w:rPr>
          <w:rFonts w:ascii="Times New Roman" w:hAnsi="Times New Roman"/>
          <w:sz w:val="24"/>
          <w:szCs w:val="24"/>
          <w:lang w:val="ru-RU"/>
        </w:rPr>
        <w:t>я и ряде других случаях.</w:t>
      </w:r>
      <w:r w:rsidRPr="00341EB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1007953" w14:textId="282BB100" w:rsidR="00341EBC" w:rsidRPr="00341EBC" w:rsidRDefault="00341EBC" w:rsidP="00341EBC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41EBC">
        <w:rPr>
          <w:rFonts w:ascii="Times New Roman" w:hAnsi="Times New Roman"/>
          <w:sz w:val="24"/>
          <w:szCs w:val="24"/>
          <w:lang w:val="ru-RU"/>
        </w:rPr>
        <w:t>Разрешается производство и ввоз медицинского изделия с ранее утвержденной маркировкой и с инструкцией по применению в течение 90 календарных дней с даты внесения изменений.</w:t>
      </w:r>
    </w:p>
    <w:p w14:paraId="1CC8B05F" w14:textId="7A28E2FC" w:rsidR="007346F5" w:rsidRPr="00DB3C70" w:rsidRDefault="007346F5" w:rsidP="00DB3C70">
      <w:pPr>
        <w:pStyle w:val="a3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3C70">
        <w:rPr>
          <w:rFonts w:ascii="Times New Roman" w:hAnsi="Times New Roman" w:cs="Times New Roman"/>
          <w:sz w:val="24"/>
          <w:szCs w:val="24"/>
          <w:lang w:val="ru-RU"/>
        </w:rPr>
        <w:t xml:space="preserve">В части решения проблем при приостановлении или отмене действия (аннулирования) регистрационного удостоверения </w:t>
      </w:r>
    </w:p>
    <w:p w14:paraId="793759CD" w14:textId="60B5F1AB" w:rsidR="00B8093B" w:rsidRDefault="00B8093B" w:rsidP="00DB3C70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F4FDD8A" w14:textId="52B58BAF" w:rsidR="00341EBC" w:rsidRPr="00341EBC" w:rsidRDefault="00341EBC" w:rsidP="00341EBC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EBC">
        <w:rPr>
          <w:rFonts w:ascii="Times New Roman" w:hAnsi="Times New Roman"/>
          <w:sz w:val="24"/>
          <w:szCs w:val="24"/>
          <w:lang w:val="ru-RU"/>
        </w:rPr>
        <w:lastRenderedPageBreak/>
        <w:t>Введено</w:t>
      </w:r>
      <w:r w:rsidRPr="00341EBC">
        <w:rPr>
          <w:rFonts w:ascii="Times New Roman" w:hAnsi="Times New Roman" w:cs="Times New Roman"/>
          <w:sz w:val="24"/>
          <w:szCs w:val="24"/>
        </w:rPr>
        <w:t xml:space="preserve"> основание для приостановления действия регистрационного удостоверения: отсутствие в регистрационном досье актуальной информации об уполномоченном представителе производителя (за исключением отечественных производителей)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05205C" w14:textId="5C6CF820" w:rsidR="00341EBC" w:rsidRDefault="00341EBC" w:rsidP="00341EBC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EBC">
        <w:rPr>
          <w:rFonts w:ascii="Times New Roman" w:hAnsi="Times New Roman" w:cs="Times New Roman"/>
          <w:sz w:val="24"/>
          <w:szCs w:val="24"/>
        </w:rPr>
        <w:t>Детализированы основания для принятия уполномоченным органом решения об отмене действия (аннулировании) регистрационного удостоверения или об отмене регистрации МИ (моделей МИ): подача заявителем соответствующего заявления, предоставление заявителем недостоверных сведений и др.</w:t>
      </w:r>
    </w:p>
    <w:p w14:paraId="0DB2DAF6" w14:textId="2186C325" w:rsidR="00341EBC" w:rsidRDefault="00341EBC" w:rsidP="00DB3C70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9F9299F" w14:textId="77777777" w:rsidR="00341EBC" w:rsidRPr="00DB3C70" w:rsidRDefault="00341EBC" w:rsidP="00DB3C70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268EDEB" w14:textId="20FDA5DA" w:rsidR="00975B4C" w:rsidRPr="00DB3C70" w:rsidRDefault="00975B4C" w:rsidP="00DB3C70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B3C70">
        <w:rPr>
          <w:rFonts w:ascii="Times New Roman" w:hAnsi="Times New Roman" w:cs="Times New Roman"/>
          <w:b/>
          <w:bCs/>
          <w:sz w:val="24"/>
          <w:szCs w:val="24"/>
        </w:rPr>
        <w:t>3. Оценка ожидаемых выгод и преимуществ предлагаемого регулирования:</w:t>
      </w:r>
    </w:p>
    <w:p w14:paraId="2EA5B087" w14:textId="552B3166" w:rsidR="00FF18F1" w:rsidRPr="00DB3C70" w:rsidRDefault="00FF18F1" w:rsidP="00DB3C70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3C70">
        <w:rPr>
          <w:rFonts w:ascii="Times New Roman" w:hAnsi="Times New Roman" w:cs="Times New Roman"/>
          <w:sz w:val="24"/>
          <w:szCs w:val="24"/>
        </w:rPr>
        <w:t xml:space="preserve">Для Министерства здравоохранения Кыргызской Республики, Департамента лекарственного обеспечения и медицинской техники при Министерстве здравоохранения Кыргызской Республики устраняются пробелы в законодательстве, упорядочивается процесс </w:t>
      </w:r>
      <w:r w:rsidR="007346F5" w:rsidRPr="00DB3C70">
        <w:rPr>
          <w:rFonts w:ascii="Times New Roman" w:hAnsi="Times New Roman" w:cs="Times New Roman"/>
          <w:sz w:val="24"/>
          <w:szCs w:val="24"/>
        </w:rPr>
        <w:t>регистрации МИ</w:t>
      </w:r>
      <w:r w:rsidRPr="00DB3C70">
        <w:rPr>
          <w:rFonts w:ascii="Times New Roman" w:hAnsi="Times New Roman" w:cs="Times New Roman"/>
          <w:sz w:val="24"/>
          <w:szCs w:val="24"/>
        </w:rPr>
        <w:t>.</w:t>
      </w:r>
    </w:p>
    <w:p w14:paraId="00A92A3F" w14:textId="07DD6E02" w:rsidR="00FF18F1" w:rsidRPr="00DB3C70" w:rsidRDefault="00FF18F1" w:rsidP="00DB3C70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3C70">
        <w:rPr>
          <w:rFonts w:ascii="Times New Roman" w:hAnsi="Times New Roman" w:cs="Times New Roman"/>
          <w:sz w:val="24"/>
          <w:szCs w:val="24"/>
        </w:rPr>
        <w:t xml:space="preserve">Для предпринимателей: устраняется недостаточная урегулированность </w:t>
      </w:r>
      <w:r w:rsidR="007346F5" w:rsidRPr="00DB3C70">
        <w:rPr>
          <w:rFonts w:ascii="Times New Roman" w:hAnsi="Times New Roman" w:cs="Times New Roman"/>
          <w:sz w:val="24"/>
          <w:szCs w:val="24"/>
        </w:rPr>
        <w:t>процедур регистрации МИ</w:t>
      </w:r>
      <w:r w:rsidR="00341EBC" w:rsidRPr="00D74510">
        <w:rPr>
          <w:rFonts w:ascii="Times New Roman" w:hAnsi="Times New Roman" w:cs="Times New Roman"/>
          <w:sz w:val="24"/>
          <w:szCs w:val="24"/>
        </w:rPr>
        <w:t xml:space="preserve">, это создает более простые </w:t>
      </w:r>
      <w:r w:rsidR="00341EBC">
        <w:rPr>
          <w:rFonts w:ascii="Times New Roman" w:hAnsi="Times New Roman" w:cs="Times New Roman"/>
          <w:sz w:val="24"/>
          <w:szCs w:val="24"/>
        </w:rPr>
        <w:t xml:space="preserve">и понятные </w:t>
      </w:r>
      <w:r w:rsidR="00341EBC" w:rsidRPr="00D74510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341EBC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341EBC" w:rsidRPr="00D74510">
        <w:rPr>
          <w:rFonts w:ascii="Times New Roman" w:hAnsi="Times New Roman" w:cs="Times New Roman"/>
          <w:sz w:val="24"/>
          <w:szCs w:val="24"/>
        </w:rPr>
        <w:t xml:space="preserve"> данной процедуры</w:t>
      </w:r>
      <w:r w:rsidR="00341EBC">
        <w:rPr>
          <w:rFonts w:ascii="Times New Roman" w:hAnsi="Times New Roman" w:cs="Times New Roman"/>
          <w:sz w:val="24"/>
          <w:szCs w:val="24"/>
        </w:rPr>
        <w:t>.</w:t>
      </w:r>
    </w:p>
    <w:p w14:paraId="7E7C112E" w14:textId="2F3259D1" w:rsidR="00975B4C" w:rsidRPr="00DB3C70" w:rsidRDefault="00975B4C" w:rsidP="00DB3C70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CE767CA" w14:textId="7D4DF790" w:rsidR="00975B4C" w:rsidRPr="00DB3C70" w:rsidRDefault="00975B4C" w:rsidP="00DB3C70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B3C70">
        <w:rPr>
          <w:rFonts w:ascii="Times New Roman" w:hAnsi="Times New Roman" w:cs="Times New Roman"/>
          <w:b/>
          <w:bCs/>
          <w:sz w:val="24"/>
          <w:szCs w:val="24"/>
        </w:rPr>
        <w:t>4. Оценка возможных неблагоприятных последствий:</w:t>
      </w:r>
    </w:p>
    <w:p w14:paraId="355BE456" w14:textId="7115B2F5" w:rsidR="00073E0D" w:rsidRPr="00DB3C70" w:rsidRDefault="00DB3C70" w:rsidP="00DB3C70">
      <w:pPr>
        <w:pStyle w:val="tkTekst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госорганов и для предпринимателей неблагоприятные последствия не ожидаются</w:t>
      </w:r>
    </w:p>
    <w:p w14:paraId="3DC51297" w14:textId="69E701EB" w:rsidR="00073E0D" w:rsidRDefault="00073E0D" w:rsidP="00DB3C70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4E0B003" w14:textId="0B5E5A91" w:rsidR="00975B4C" w:rsidRPr="00DB3C70" w:rsidRDefault="00975B4C" w:rsidP="00DB3C70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B3C70">
        <w:rPr>
          <w:rFonts w:ascii="Times New Roman" w:hAnsi="Times New Roman" w:cs="Times New Roman"/>
          <w:b/>
          <w:bCs/>
          <w:sz w:val="24"/>
          <w:szCs w:val="24"/>
        </w:rPr>
        <w:t>5. Характеристика и оценка численности субъектов предпринимательства - адресатов предлагаемого регулирования:</w:t>
      </w:r>
    </w:p>
    <w:p w14:paraId="328F4AA9" w14:textId="60F8A3C5" w:rsidR="00073E0D" w:rsidRPr="00DB3C70" w:rsidRDefault="00073E0D" w:rsidP="00DB3C70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3C70">
        <w:rPr>
          <w:rFonts w:ascii="Times New Roman" w:hAnsi="Times New Roman" w:cs="Times New Roman"/>
          <w:sz w:val="24"/>
          <w:szCs w:val="24"/>
        </w:rPr>
        <w:t xml:space="preserve">Адресатами регулирования являются все субъекты фармацевтической деятельности, осуществляющие поставку на рынок </w:t>
      </w:r>
      <w:r w:rsidR="00B86B4F">
        <w:rPr>
          <w:rFonts w:ascii="Times New Roman" w:hAnsi="Times New Roman" w:cs="Times New Roman"/>
          <w:sz w:val="24"/>
          <w:szCs w:val="24"/>
        </w:rPr>
        <w:t>МИ</w:t>
      </w:r>
      <w:r w:rsidRPr="00DB3C70">
        <w:rPr>
          <w:rFonts w:ascii="Times New Roman" w:hAnsi="Times New Roman" w:cs="Times New Roman"/>
          <w:sz w:val="24"/>
          <w:szCs w:val="24"/>
        </w:rPr>
        <w:t xml:space="preserve">. Их число составляет </w:t>
      </w:r>
      <w:r w:rsidR="00341EBC">
        <w:rPr>
          <w:rFonts w:ascii="Times New Roman" w:hAnsi="Times New Roman" w:cs="Times New Roman"/>
          <w:sz w:val="24"/>
          <w:szCs w:val="24"/>
        </w:rPr>
        <w:t>примерно 300</w:t>
      </w:r>
      <w:r w:rsidRPr="00DB3C70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14:paraId="6B07A8BC" w14:textId="77777777" w:rsidR="001C401F" w:rsidRPr="00DB3C70" w:rsidRDefault="001C401F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2A2F" w14:textId="28875654" w:rsidR="00975B4C" w:rsidRPr="00B86B4F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86B4F">
        <w:rPr>
          <w:rFonts w:ascii="Times New Roman" w:hAnsi="Times New Roman" w:cs="Times New Roman"/>
          <w:b/>
          <w:bCs/>
          <w:sz w:val="24"/>
          <w:szCs w:val="24"/>
        </w:rPr>
        <w:t>6. Приблизительная оценка дополнительных расходов и выгод потенциальных адресатов предлагаемого регулирования, связанных с его введением:</w:t>
      </w:r>
    </w:p>
    <w:p w14:paraId="5D1A50CD" w14:textId="6541DD64" w:rsidR="009F4087" w:rsidRPr="00DB3C70" w:rsidRDefault="00926242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86B4F">
        <w:rPr>
          <w:rFonts w:ascii="Times New Roman" w:hAnsi="Times New Roman" w:cs="Times New Roman"/>
          <w:sz w:val="24"/>
          <w:szCs w:val="24"/>
        </w:rPr>
        <w:t xml:space="preserve">Предприниматели: </w:t>
      </w:r>
      <w:r w:rsidR="00D177A4">
        <w:rPr>
          <w:rFonts w:ascii="Times New Roman" w:hAnsi="Times New Roman" w:cs="Times New Roman"/>
          <w:sz w:val="24"/>
          <w:szCs w:val="24"/>
        </w:rPr>
        <w:t xml:space="preserve">суммарные </w:t>
      </w:r>
      <w:r w:rsidRPr="00B86B4F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54019F">
        <w:rPr>
          <w:rFonts w:ascii="Times New Roman" w:hAnsi="Times New Roman" w:cs="Times New Roman"/>
          <w:sz w:val="24"/>
          <w:szCs w:val="24"/>
        </w:rPr>
        <w:t xml:space="preserve">расходы отсутствуют, суммарные </w:t>
      </w:r>
      <w:r w:rsidRPr="00B86B4F">
        <w:rPr>
          <w:rFonts w:ascii="Times New Roman" w:hAnsi="Times New Roman" w:cs="Times New Roman"/>
          <w:sz w:val="24"/>
          <w:szCs w:val="24"/>
        </w:rPr>
        <w:t>выгоды</w:t>
      </w:r>
      <w:r w:rsidR="00E557DE">
        <w:rPr>
          <w:rFonts w:ascii="Times New Roman" w:hAnsi="Times New Roman" w:cs="Times New Roman"/>
          <w:sz w:val="24"/>
          <w:szCs w:val="24"/>
        </w:rPr>
        <w:t xml:space="preserve"> </w:t>
      </w:r>
      <w:r w:rsidR="00D177A4">
        <w:rPr>
          <w:rFonts w:ascii="Times New Roman" w:hAnsi="Times New Roman" w:cs="Times New Roman"/>
          <w:sz w:val="24"/>
          <w:szCs w:val="24"/>
        </w:rPr>
        <w:t xml:space="preserve">– </w:t>
      </w:r>
      <w:r w:rsidRPr="00B86B4F">
        <w:rPr>
          <w:rFonts w:ascii="Times New Roman" w:hAnsi="Times New Roman" w:cs="Times New Roman"/>
          <w:sz w:val="24"/>
          <w:szCs w:val="24"/>
        </w:rPr>
        <w:t xml:space="preserve">приблизительно, </w:t>
      </w:r>
      <w:r w:rsidR="00322146" w:rsidRPr="00B86B4F">
        <w:rPr>
          <w:rFonts w:ascii="Times New Roman" w:hAnsi="Times New Roman" w:cs="Times New Roman"/>
          <w:sz w:val="24"/>
          <w:szCs w:val="24"/>
        </w:rPr>
        <w:t xml:space="preserve">до </w:t>
      </w:r>
      <w:r w:rsidR="00E557DE">
        <w:rPr>
          <w:rFonts w:ascii="Times New Roman" w:hAnsi="Times New Roman" w:cs="Times New Roman"/>
          <w:sz w:val="24"/>
          <w:szCs w:val="24"/>
        </w:rPr>
        <w:t>1</w:t>
      </w:r>
      <w:r w:rsidR="0054019F">
        <w:rPr>
          <w:rFonts w:ascii="Times New Roman" w:hAnsi="Times New Roman" w:cs="Times New Roman"/>
          <w:sz w:val="24"/>
          <w:szCs w:val="24"/>
        </w:rPr>
        <w:t>-2</w:t>
      </w:r>
      <w:r w:rsidR="00322146" w:rsidRPr="00B86B4F">
        <w:rPr>
          <w:rFonts w:ascii="Times New Roman" w:hAnsi="Times New Roman" w:cs="Times New Roman"/>
          <w:sz w:val="24"/>
          <w:szCs w:val="24"/>
        </w:rPr>
        <w:t xml:space="preserve"> </w:t>
      </w:r>
      <w:r w:rsidRPr="00B86B4F">
        <w:rPr>
          <w:rFonts w:ascii="Times New Roman" w:hAnsi="Times New Roman" w:cs="Times New Roman"/>
          <w:sz w:val="24"/>
          <w:szCs w:val="24"/>
        </w:rPr>
        <w:t>млн. сомов</w:t>
      </w:r>
      <w:r w:rsidR="00460B50">
        <w:rPr>
          <w:rFonts w:ascii="Times New Roman" w:hAnsi="Times New Roman" w:cs="Times New Roman"/>
          <w:sz w:val="24"/>
          <w:szCs w:val="24"/>
        </w:rPr>
        <w:t xml:space="preserve">. </w:t>
      </w:r>
      <w:r w:rsidRPr="00DB3C70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 w:rsidR="00680E30" w:rsidRPr="00DB3C70">
        <w:rPr>
          <w:rFonts w:ascii="Times New Roman" w:hAnsi="Times New Roman" w:cs="Times New Roman"/>
          <w:sz w:val="24"/>
          <w:szCs w:val="24"/>
        </w:rPr>
        <w:t>органы</w:t>
      </w:r>
      <w:r w:rsidRPr="00DB3C70">
        <w:rPr>
          <w:rFonts w:ascii="Times New Roman" w:hAnsi="Times New Roman" w:cs="Times New Roman"/>
          <w:sz w:val="24"/>
          <w:szCs w:val="24"/>
        </w:rPr>
        <w:t xml:space="preserve">: дополнительные расходы или выгоды </w:t>
      </w:r>
      <w:r w:rsidR="00680E30" w:rsidRPr="00DB3C70">
        <w:rPr>
          <w:rFonts w:ascii="Times New Roman" w:hAnsi="Times New Roman" w:cs="Times New Roman"/>
          <w:sz w:val="24"/>
          <w:szCs w:val="24"/>
        </w:rPr>
        <w:t>отсутствуют.</w:t>
      </w:r>
      <w:r w:rsidRPr="00DB3C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8A46C2" w14:textId="77777777" w:rsidR="00926242" w:rsidRPr="00DB3C70" w:rsidRDefault="00926242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649A6" w14:textId="39E45B2B" w:rsidR="00975B4C" w:rsidRPr="00E550B1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550B1">
        <w:rPr>
          <w:rFonts w:ascii="Times New Roman" w:hAnsi="Times New Roman" w:cs="Times New Roman"/>
          <w:b/>
          <w:bCs/>
          <w:sz w:val="24"/>
          <w:szCs w:val="24"/>
        </w:rPr>
        <w:t>7. Приблизительная оценка расходов и выгод республиканского/местного бюджета, связанных с введением предлагаемого регулирования:</w:t>
      </w:r>
    </w:p>
    <w:p w14:paraId="5ED44E94" w14:textId="65756785" w:rsidR="00975B4C" w:rsidRPr="00DB3C70" w:rsidRDefault="00073E0D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550B1">
        <w:rPr>
          <w:rFonts w:ascii="Times New Roman" w:hAnsi="Times New Roman" w:cs="Times New Roman"/>
          <w:sz w:val="24"/>
          <w:szCs w:val="24"/>
        </w:rPr>
        <w:t>Прямые расходы и выгоды республиканского/местного бюджета отсутствуют</w:t>
      </w:r>
    </w:p>
    <w:p w14:paraId="2D007121" w14:textId="77777777" w:rsidR="00073E0D" w:rsidRPr="00DB3C70" w:rsidRDefault="00073E0D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08EE917" w14:textId="52FF02B1" w:rsidR="00975B4C" w:rsidRPr="00DB3C70" w:rsidRDefault="0032667E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B3C7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75B4C" w:rsidRPr="00DB3C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8093B" w:rsidRPr="00DB3C7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75B4C" w:rsidRPr="00DB3C70">
        <w:rPr>
          <w:rFonts w:ascii="Times New Roman" w:hAnsi="Times New Roman" w:cs="Times New Roman"/>
          <w:b/>
          <w:bCs/>
          <w:sz w:val="24"/>
          <w:szCs w:val="24"/>
        </w:rPr>
        <w:t>опрос</w:t>
      </w:r>
      <w:r w:rsidR="00B8093B" w:rsidRPr="00DB3C70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975B4C" w:rsidRPr="00DB3C70">
        <w:rPr>
          <w:rFonts w:ascii="Times New Roman" w:hAnsi="Times New Roman" w:cs="Times New Roman"/>
          <w:b/>
          <w:bCs/>
          <w:sz w:val="24"/>
          <w:szCs w:val="24"/>
        </w:rPr>
        <w:t xml:space="preserve"> для участников публичных консультаций:</w:t>
      </w:r>
    </w:p>
    <w:p w14:paraId="35910CEB" w14:textId="77777777" w:rsidR="00975B4C" w:rsidRPr="00DB3C70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3C70">
        <w:rPr>
          <w:rFonts w:ascii="Times New Roman" w:hAnsi="Times New Roman" w:cs="Times New Roman"/>
          <w:sz w:val="24"/>
          <w:szCs w:val="24"/>
        </w:rPr>
        <w:t>- являются ли указанные проблемы верными, требующими решения путем изменения регулирования;</w:t>
      </w:r>
    </w:p>
    <w:p w14:paraId="18A96D10" w14:textId="77777777" w:rsidR="00975B4C" w:rsidRPr="00DB3C70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3C70">
        <w:rPr>
          <w:rFonts w:ascii="Times New Roman" w:hAnsi="Times New Roman" w:cs="Times New Roman"/>
          <w:sz w:val="24"/>
          <w:szCs w:val="24"/>
        </w:rPr>
        <w:t>- является ли указанная цель обоснованной, важной для достижения;</w:t>
      </w:r>
    </w:p>
    <w:p w14:paraId="36C9C28C" w14:textId="77777777" w:rsidR="00975B4C" w:rsidRPr="00DB3C70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3C70">
        <w:rPr>
          <w:rFonts w:ascii="Times New Roman" w:hAnsi="Times New Roman" w:cs="Times New Roman"/>
          <w:sz w:val="24"/>
          <w:szCs w:val="24"/>
        </w:rPr>
        <w:t>- является ли предлагаемый способ решения проблем (регулирование) наиболее предпочтительным;</w:t>
      </w:r>
    </w:p>
    <w:p w14:paraId="7539567D" w14:textId="77777777" w:rsidR="00975B4C" w:rsidRPr="00DB3C70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3C70">
        <w:rPr>
          <w:rFonts w:ascii="Times New Roman" w:hAnsi="Times New Roman" w:cs="Times New Roman"/>
          <w:sz w:val="24"/>
          <w:szCs w:val="24"/>
        </w:rPr>
        <w:t>- какие выгоды и преимущества могут возникнуть в случае принятия предлагаемого регулирования;</w:t>
      </w:r>
    </w:p>
    <w:p w14:paraId="33B7ED40" w14:textId="77777777" w:rsidR="00975B4C" w:rsidRPr="00DB3C70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3C70">
        <w:rPr>
          <w:rFonts w:ascii="Times New Roman" w:hAnsi="Times New Roman" w:cs="Times New Roman"/>
          <w:sz w:val="24"/>
          <w:szCs w:val="24"/>
        </w:rPr>
        <w:t>- какие риски и негативные последствия могут возникнуть в случае принятия предлагаемого регулирования;</w:t>
      </w:r>
    </w:p>
    <w:p w14:paraId="32158332" w14:textId="77777777" w:rsidR="00975B4C" w:rsidRPr="00DB3C70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3C70">
        <w:rPr>
          <w:rFonts w:ascii="Times New Roman" w:hAnsi="Times New Roman" w:cs="Times New Roman"/>
          <w:sz w:val="24"/>
          <w:szCs w:val="24"/>
        </w:rPr>
        <w:t>- существуют ли более эффективные альтернативные способы решения проблем;</w:t>
      </w:r>
    </w:p>
    <w:p w14:paraId="7E56F1EC" w14:textId="77777777" w:rsidR="00975B4C" w:rsidRPr="00DB3C70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3C70">
        <w:rPr>
          <w:rFonts w:ascii="Times New Roman" w:hAnsi="Times New Roman" w:cs="Times New Roman"/>
          <w:sz w:val="24"/>
          <w:szCs w:val="24"/>
        </w:rPr>
        <w:t>- общее мнение относительно предлагаемого регулирования.</w:t>
      </w:r>
    </w:p>
    <w:p w14:paraId="5A031378" w14:textId="58691487" w:rsidR="00975B4C" w:rsidRPr="00DB3C70" w:rsidRDefault="0032667E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3C70">
        <w:rPr>
          <w:rFonts w:ascii="Times New Roman" w:hAnsi="Times New Roman" w:cs="Times New Roman"/>
          <w:sz w:val="24"/>
          <w:szCs w:val="24"/>
        </w:rPr>
        <w:t>9</w:t>
      </w:r>
      <w:r w:rsidR="00975B4C" w:rsidRPr="00DB3C70">
        <w:rPr>
          <w:rFonts w:ascii="Times New Roman" w:hAnsi="Times New Roman" w:cs="Times New Roman"/>
          <w:sz w:val="24"/>
          <w:szCs w:val="24"/>
        </w:rPr>
        <w:t>. Иная информация, которая позволяет оценить необходимость введения предлагаемого регулирования:</w:t>
      </w:r>
    </w:p>
    <w:p w14:paraId="430EC666" w14:textId="28D04254" w:rsidR="00975B4C" w:rsidRPr="00DB3C70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3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4EC2DCF" w14:textId="77777777" w:rsidR="00D548BC" w:rsidRPr="00DB3C70" w:rsidRDefault="00D548BC" w:rsidP="00D548BC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3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D58AB6F" w14:textId="77777777" w:rsidR="00D548BC" w:rsidRPr="00DB3C70" w:rsidRDefault="00D548B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9EA767B" w14:textId="03A6495A" w:rsidR="00975B4C" w:rsidRPr="00DB3C70" w:rsidRDefault="00975B4C" w:rsidP="00B8093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B3C70">
        <w:rPr>
          <w:rFonts w:ascii="Times New Roman" w:hAnsi="Times New Roman" w:cs="Times New Roman"/>
          <w:sz w:val="24"/>
          <w:szCs w:val="24"/>
        </w:rPr>
        <w:t>Контакты и сроки для обсуждения информации уведомления: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3"/>
        <w:gridCol w:w="2282"/>
      </w:tblGrid>
      <w:tr w:rsidR="00975B4C" w:rsidRPr="00DB3C70" w14:paraId="23F4AE53" w14:textId="77777777" w:rsidTr="0032667E">
        <w:tc>
          <w:tcPr>
            <w:tcW w:w="37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04CBC" w14:textId="77777777" w:rsidR="00975B4C" w:rsidRPr="00DB3C70" w:rsidRDefault="00975B4C" w:rsidP="00B8093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0">
              <w:rPr>
                <w:rFonts w:ascii="Times New Roman" w:hAnsi="Times New Roman" w:cs="Times New Roman"/>
                <w:sz w:val="24"/>
                <w:szCs w:val="24"/>
              </w:rPr>
              <w:t>1. Предложения принимаются:</w:t>
            </w:r>
          </w:p>
        </w:tc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B265" w14:textId="77777777" w:rsidR="00975B4C" w:rsidRPr="00DB3C70" w:rsidRDefault="00975B4C" w:rsidP="00B8093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B4C" w:rsidRPr="00DB3C70" w14:paraId="136DBB63" w14:textId="77777777" w:rsidTr="0032667E">
        <w:tc>
          <w:tcPr>
            <w:tcW w:w="37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73B3" w14:textId="77777777" w:rsidR="00975B4C" w:rsidRPr="00DB3C70" w:rsidRDefault="00975B4C" w:rsidP="00B8093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0"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9A27" w14:textId="4A399AB1" w:rsidR="00975B4C" w:rsidRPr="00B71AA2" w:rsidRDefault="00B71AA2" w:rsidP="00B8093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osemikg@gmail.com</w:t>
            </w:r>
          </w:p>
        </w:tc>
      </w:tr>
      <w:tr w:rsidR="00975B4C" w:rsidRPr="00DB3C70" w14:paraId="2A1ABEFB" w14:textId="77777777" w:rsidTr="0032667E">
        <w:tc>
          <w:tcPr>
            <w:tcW w:w="37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A8A0C" w14:textId="77777777" w:rsidR="00975B4C" w:rsidRPr="00DB3C70" w:rsidRDefault="00975B4C" w:rsidP="00B8093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0">
              <w:rPr>
                <w:rFonts w:ascii="Times New Roman" w:hAnsi="Times New Roman" w:cs="Times New Roman"/>
                <w:sz w:val="24"/>
                <w:szCs w:val="24"/>
              </w:rPr>
              <w:t>- на почтовый адрес</w:t>
            </w:r>
          </w:p>
        </w:tc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EDA54" w14:textId="169FE2AC" w:rsidR="00975B4C" w:rsidRPr="00B71AA2" w:rsidRDefault="00B71AA2" w:rsidP="00B8093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линия, 25</w:t>
            </w:r>
          </w:p>
        </w:tc>
      </w:tr>
      <w:tr w:rsidR="00975B4C" w:rsidRPr="00DB3C70" w14:paraId="786A2CD5" w14:textId="77777777" w:rsidTr="0032667E">
        <w:tc>
          <w:tcPr>
            <w:tcW w:w="37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D5D54" w14:textId="77777777" w:rsidR="00975B4C" w:rsidRPr="00DB3C70" w:rsidRDefault="00975B4C" w:rsidP="00B8093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0">
              <w:rPr>
                <w:rFonts w:ascii="Times New Roman" w:hAnsi="Times New Roman" w:cs="Times New Roman"/>
                <w:sz w:val="24"/>
                <w:szCs w:val="24"/>
              </w:rPr>
              <w:t>2. Срок приема предложений не позднее</w:t>
            </w:r>
          </w:p>
        </w:tc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2378F" w14:textId="5221F819" w:rsidR="00975B4C" w:rsidRPr="00DB3C70" w:rsidRDefault="00B71AA2" w:rsidP="00B8093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</w:tr>
      <w:tr w:rsidR="00975B4C" w:rsidRPr="00DB3C70" w14:paraId="72976E01" w14:textId="77777777" w:rsidTr="0032667E">
        <w:tc>
          <w:tcPr>
            <w:tcW w:w="37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6D6F3" w14:textId="77777777" w:rsidR="00975B4C" w:rsidRPr="00DB3C70" w:rsidRDefault="00975B4C" w:rsidP="00B8093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0">
              <w:rPr>
                <w:rFonts w:ascii="Times New Roman" w:hAnsi="Times New Roman" w:cs="Times New Roman"/>
                <w:sz w:val="24"/>
                <w:szCs w:val="24"/>
              </w:rPr>
              <w:t>3. Срок размещения Реестра предложений и ответов на официальном сайте органа разработчика не позднее</w:t>
            </w:r>
          </w:p>
        </w:tc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0ED96" w14:textId="30C539C2" w:rsidR="00975B4C" w:rsidRPr="00DB3C70" w:rsidRDefault="00B71AA2" w:rsidP="00B8093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</w:tr>
    </w:tbl>
    <w:p w14:paraId="36640663" w14:textId="4077FB8E" w:rsidR="00975B4C" w:rsidRPr="00DB3C70" w:rsidRDefault="00975B4C" w:rsidP="00DB3C70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975B4C" w:rsidRPr="00DB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746"/>
    <w:multiLevelType w:val="hybridMultilevel"/>
    <w:tmpl w:val="1550EBF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5980"/>
    <w:multiLevelType w:val="hybridMultilevel"/>
    <w:tmpl w:val="93B05630"/>
    <w:lvl w:ilvl="0" w:tplc="751C5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740C"/>
    <w:multiLevelType w:val="hybridMultilevel"/>
    <w:tmpl w:val="93EE99A4"/>
    <w:lvl w:ilvl="0" w:tplc="751C5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B7136"/>
    <w:multiLevelType w:val="hybridMultilevel"/>
    <w:tmpl w:val="F66C3744"/>
    <w:lvl w:ilvl="0" w:tplc="751C5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A74"/>
    <w:multiLevelType w:val="hybridMultilevel"/>
    <w:tmpl w:val="B470D7D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KG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C477C"/>
    <w:multiLevelType w:val="hybridMultilevel"/>
    <w:tmpl w:val="3036E8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1">
      <w:start w:val="1"/>
      <w:numFmt w:val="decimal"/>
      <w:lvlText w:val="%2)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6282E"/>
    <w:multiLevelType w:val="hybridMultilevel"/>
    <w:tmpl w:val="2AA69AB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KG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A261F"/>
    <w:multiLevelType w:val="hybridMultilevel"/>
    <w:tmpl w:val="3820858A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ru-KG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3463C"/>
    <w:multiLevelType w:val="hybridMultilevel"/>
    <w:tmpl w:val="4EA815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513BF"/>
    <w:multiLevelType w:val="hybridMultilevel"/>
    <w:tmpl w:val="6D40912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KG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A74F1"/>
    <w:multiLevelType w:val="hybridMultilevel"/>
    <w:tmpl w:val="053E9E0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ru-KG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87B0D"/>
    <w:multiLevelType w:val="hybridMultilevel"/>
    <w:tmpl w:val="C5FE17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51E7C"/>
    <w:multiLevelType w:val="hybridMultilevel"/>
    <w:tmpl w:val="4A3C77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841D6"/>
    <w:multiLevelType w:val="hybridMultilevel"/>
    <w:tmpl w:val="FD80BFB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ru-KG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40066"/>
    <w:multiLevelType w:val="hybridMultilevel"/>
    <w:tmpl w:val="08D2AF1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KG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92B0A"/>
    <w:multiLevelType w:val="hybridMultilevel"/>
    <w:tmpl w:val="B276E5B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KG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56EDE"/>
    <w:multiLevelType w:val="hybridMultilevel"/>
    <w:tmpl w:val="280A5A26"/>
    <w:lvl w:ilvl="0" w:tplc="751C5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83875"/>
    <w:multiLevelType w:val="hybridMultilevel"/>
    <w:tmpl w:val="19F66430"/>
    <w:lvl w:ilvl="0" w:tplc="751C5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361C2"/>
    <w:multiLevelType w:val="hybridMultilevel"/>
    <w:tmpl w:val="4F3ABCCC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ru-KG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471A5"/>
    <w:multiLevelType w:val="hybridMultilevel"/>
    <w:tmpl w:val="152EC3CE"/>
    <w:lvl w:ilvl="0" w:tplc="751C5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D78EE"/>
    <w:multiLevelType w:val="hybridMultilevel"/>
    <w:tmpl w:val="22CEA24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ru-KG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C5DFF"/>
    <w:multiLevelType w:val="hybridMultilevel"/>
    <w:tmpl w:val="83FE1E2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KG"/>
      </w:rPr>
    </w:lvl>
    <w:lvl w:ilvl="1" w:tplc="D0584262">
      <w:start w:val="1"/>
      <w:numFmt w:val="decimal"/>
      <w:lvlText w:val="%2."/>
      <w:lvlJc w:val="left"/>
      <w:pPr>
        <w:ind w:left="1449" w:hanging="369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64135"/>
    <w:multiLevelType w:val="hybridMultilevel"/>
    <w:tmpl w:val="8BB670D0"/>
    <w:lvl w:ilvl="0" w:tplc="751C5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B5320"/>
    <w:multiLevelType w:val="hybridMultilevel"/>
    <w:tmpl w:val="5C9E94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827FC"/>
    <w:multiLevelType w:val="hybridMultilevel"/>
    <w:tmpl w:val="6B2848F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D0584262">
      <w:start w:val="1"/>
      <w:numFmt w:val="decimal"/>
      <w:lvlText w:val="%2."/>
      <w:lvlJc w:val="left"/>
      <w:pPr>
        <w:ind w:left="1449" w:hanging="369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91409"/>
    <w:multiLevelType w:val="hybridMultilevel"/>
    <w:tmpl w:val="AF840F82"/>
    <w:lvl w:ilvl="0" w:tplc="751C5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F2D30"/>
    <w:multiLevelType w:val="hybridMultilevel"/>
    <w:tmpl w:val="66DC8B9A"/>
    <w:lvl w:ilvl="0" w:tplc="751C5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81135"/>
    <w:multiLevelType w:val="hybridMultilevel"/>
    <w:tmpl w:val="8BCA332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ru-KG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22F27"/>
    <w:multiLevelType w:val="hybridMultilevel"/>
    <w:tmpl w:val="6B423C22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ru-KG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7709A"/>
    <w:multiLevelType w:val="hybridMultilevel"/>
    <w:tmpl w:val="1B44505E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ru-KG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484225">
    <w:abstractNumId w:val="0"/>
  </w:num>
  <w:num w:numId="2" w16cid:durableId="1241259959">
    <w:abstractNumId w:val="3"/>
  </w:num>
  <w:num w:numId="3" w16cid:durableId="1232619621">
    <w:abstractNumId w:val="2"/>
  </w:num>
  <w:num w:numId="4" w16cid:durableId="586505393">
    <w:abstractNumId w:val="8"/>
  </w:num>
  <w:num w:numId="5" w16cid:durableId="386490633">
    <w:abstractNumId w:val="19"/>
  </w:num>
  <w:num w:numId="6" w16cid:durableId="1022630450">
    <w:abstractNumId w:val="11"/>
  </w:num>
  <w:num w:numId="7" w16cid:durableId="18822742">
    <w:abstractNumId w:val="14"/>
  </w:num>
  <w:num w:numId="8" w16cid:durableId="1906450997">
    <w:abstractNumId w:val="4"/>
  </w:num>
  <w:num w:numId="9" w16cid:durableId="228007273">
    <w:abstractNumId w:val="15"/>
  </w:num>
  <w:num w:numId="10" w16cid:durableId="1059940150">
    <w:abstractNumId w:val="9"/>
  </w:num>
  <w:num w:numId="11" w16cid:durableId="1414468505">
    <w:abstractNumId w:val="6"/>
  </w:num>
  <w:num w:numId="12" w16cid:durableId="308749509">
    <w:abstractNumId w:val="1"/>
  </w:num>
  <w:num w:numId="13" w16cid:durableId="1664357318">
    <w:abstractNumId w:val="25"/>
  </w:num>
  <w:num w:numId="14" w16cid:durableId="1777094292">
    <w:abstractNumId w:val="17"/>
  </w:num>
  <w:num w:numId="15" w16cid:durableId="1337610773">
    <w:abstractNumId w:val="26"/>
  </w:num>
  <w:num w:numId="16" w16cid:durableId="1837528245">
    <w:abstractNumId w:val="16"/>
  </w:num>
  <w:num w:numId="17" w16cid:durableId="1941792049">
    <w:abstractNumId w:val="24"/>
  </w:num>
  <w:num w:numId="18" w16cid:durableId="1261984929">
    <w:abstractNumId w:val="7"/>
  </w:num>
  <w:num w:numId="19" w16cid:durableId="742021048">
    <w:abstractNumId w:val="28"/>
  </w:num>
  <w:num w:numId="20" w16cid:durableId="1582526692">
    <w:abstractNumId w:val="18"/>
  </w:num>
  <w:num w:numId="21" w16cid:durableId="569391806">
    <w:abstractNumId w:val="10"/>
  </w:num>
  <w:num w:numId="22" w16cid:durableId="78798834">
    <w:abstractNumId w:val="13"/>
  </w:num>
  <w:num w:numId="23" w16cid:durableId="318654010">
    <w:abstractNumId w:val="23"/>
  </w:num>
  <w:num w:numId="24" w16cid:durableId="1475754687">
    <w:abstractNumId w:val="5"/>
  </w:num>
  <w:num w:numId="25" w16cid:durableId="1159881034">
    <w:abstractNumId w:val="21"/>
  </w:num>
  <w:num w:numId="26" w16cid:durableId="346449773">
    <w:abstractNumId w:val="27"/>
  </w:num>
  <w:num w:numId="27" w16cid:durableId="830489434">
    <w:abstractNumId w:val="20"/>
  </w:num>
  <w:num w:numId="28" w16cid:durableId="2044749730">
    <w:abstractNumId w:val="29"/>
  </w:num>
  <w:num w:numId="29" w16cid:durableId="912470759">
    <w:abstractNumId w:val="12"/>
  </w:num>
  <w:num w:numId="30" w16cid:durableId="2335177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B4C"/>
    <w:rsid w:val="00073E0D"/>
    <w:rsid w:val="000D59B8"/>
    <w:rsid w:val="001C401F"/>
    <w:rsid w:val="003216C7"/>
    <w:rsid w:val="00322146"/>
    <w:rsid w:val="0032667E"/>
    <w:rsid w:val="00341EBC"/>
    <w:rsid w:val="00370C8B"/>
    <w:rsid w:val="00396253"/>
    <w:rsid w:val="00460B50"/>
    <w:rsid w:val="0054019F"/>
    <w:rsid w:val="006347F9"/>
    <w:rsid w:val="00680E30"/>
    <w:rsid w:val="00683440"/>
    <w:rsid w:val="00716123"/>
    <w:rsid w:val="00722955"/>
    <w:rsid w:val="007346F5"/>
    <w:rsid w:val="007F4019"/>
    <w:rsid w:val="008565A5"/>
    <w:rsid w:val="008935C4"/>
    <w:rsid w:val="00926242"/>
    <w:rsid w:val="00975B4C"/>
    <w:rsid w:val="009F4087"/>
    <w:rsid w:val="00A26BB2"/>
    <w:rsid w:val="00B11442"/>
    <w:rsid w:val="00B3210D"/>
    <w:rsid w:val="00B71AA2"/>
    <w:rsid w:val="00B8093B"/>
    <w:rsid w:val="00B86B4F"/>
    <w:rsid w:val="00C37DD0"/>
    <w:rsid w:val="00C8594A"/>
    <w:rsid w:val="00D177A4"/>
    <w:rsid w:val="00D548BC"/>
    <w:rsid w:val="00DB3C70"/>
    <w:rsid w:val="00E550B1"/>
    <w:rsid w:val="00E557DE"/>
    <w:rsid w:val="00E9688C"/>
    <w:rsid w:val="00F52E8C"/>
    <w:rsid w:val="00F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77F5"/>
  <w15:chartTrackingRefBased/>
  <w15:docId w15:val="{F1BE27AC-76A1-47E3-AEEF-C14D9C51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B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975B4C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975B4C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75B4C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975B4C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F18F1"/>
    <w:pPr>
      <w:ind w:left="720"/>
      <w:contextualSpacing/>
    </w:pPr>
    <w:rPr>
      <w:rFonts w:asciiTheme="minorHAnsi" w:eastAsiaTheme="minorHAnsi" w:hAnsiTheme="minorHAnsi" w:cstheme="minorBidi"/>
      <w:lang w:val="ru-KG"/>
    </w:rPr>
  </w:style>
  <w:style w:type="character" w:customStyle="1" w:styleId="a4">
    <w:name w:val="Абзац списка Знак"/>
    <w:link w:val="a3"/>
    <w:uiPriority w:val="34"/>
    <w:locked/>
    <w:rsid w:val="00FF18F1"/>
    <w:rPr>
      <w:lang w:val="ru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Izmailov</dc:creator>
  <cp:keywords/>
  <dc:description/>
  <cp:lastModifiedBy>user</cp:lastModifiedBy>
  <cp:revision>7</cp:revision>
  <dcterms:created xsi:type="dcterms:W3CDTF">2024-05-21T09:57:00Z</dcterms:created>
  <dcterms:modified xsi:type="dcterms:W3CDTF">2024-05-24T09:59:00Z</dcterms:modified>
</cp:coreProperties>
</file>